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CF5" w:rsidRDefault="007C4CF5" w:rsidP="007C4CF5">
      <w:pPr>
        <w:pStyle w:val="NoSpacing"/>
        <w:jc w:val="both"/>
        <w:rPr>
          <w:b/>
          <w:lang w:val="en-IE"/>
        </w:rPr>
      </w:pPr>
      <w:r>
        <w:rPr>
          <w:b/>
          <w:lang w:val="en-IE"/>
        </w:rPr>
        <w:t xml:space="preserve">Press Release </w:t>
      </w:r>
    </w:p>
    <w:p w:rsidR="007C4CF5" w:rsidRPr="009338B5" w:rsidRDefault="007C4CF5" w:rsidP="007C4CF5">
      <w:pPr>
        <w:pStyle w:val="NoSpacing"/>
        <w:jc w:val="both"/>
        <w:rPr>
          <w:b/>
          <w:lang w:val="en-IE"/>
        </w:rPr>
      </w:pPr>
      <w:r>
        <w:rPr>
          <w:b/>
          <w:lang w:val="en-IE"/>
        </w:rPr>
        <w:t>June 12</w:t>
      </w:r>
      <w:r w:rsidRPr="009B602F">
        <w:rPr>
          <w:b/>
          <w:vertAlign w:val="superscript"/>
          <w:lang w:val="en-IE"/>
        </w:rPr>
        <w:t>th</w:t>
      </w:r>
      <w:r>
        <w:rPr>
          <w:b/>
          <w:lang w:val="en-IE"/>
        </w:rPr>
        <w:t xml:space="preserve"> 2019</w:t>
      </w:r>
    </w:p>
    <w:p w:rsidR="007C4CF5" w:rsidRDefault="007C4CF5" w:rsidP="007C4CF5">
      <w:pPr>
        <w:pStyle w:val="NoSpacing"/>
        <w:jc w:val="both"/>
        <w:rPr>
          <w:b/>
          <w:sz w:val="24"/>
          <w:lang w:val="en-IE"/>
        </w:rPr>
      </w:pPr>
    </w:p>
    <w:p w:rsidR="007C4CF5" w:rsidRPr="0068598B" w:rsidRDefault="007C4CF5" w:rsidP="007C4CF5">
      <w:pPr>
        <w:pStyle w:val="CommentText"/>
        <w:jc w:val="center"/>
        <w:rPr>
          <w:b/>
          <w:color w:val="000000" w:themeColor="text1"/>
          <w:sz w:val="28"/>
          <w:szCs w:val="28"/>
        </w:rPr>
      </w:pPr>
      <w:r w:rsidRPr="0068598B">
        <w:rPr>
          <w:b/>
          <w:color w:val="000000" w:themeColor="text1"/>
          <w:sz w:val="28"/>
          <w:szCs w:val="28"/>
        </w:rPr>
        <w:t xml:space="preserve">Lidl Ireland and </w:t>
      </w:r>
      <w:r w:rsidRPr="0068598B">
        <w:rPr>
          <w:b/>
          <w:i/>
          <w:color w:val="000000" w:themeColor="text1"/>
          <w:sz w:val="28"/>
          <w:szCs w:val="28"/>
        </w:rPr>
        <w:t>Buymie</w:t>
      </w:r>
      <w:r w:rsidRPr="0068598B">
        <w:rPr>
          <w:b/>
          <w:color w:val="000000" w:themeColor="text1"/>
          <w:sz w:val="28"/>
          <w:szCs w:val="28"/>
        </w:rPr>
        <w:t xml:space="preserve"> </w:t>
      </w:r>
      <w:r>
        <w:rPr>
          <w:b/>
          <w:color w:val="000000" w:themeColor="text1"/>
          <w:sz w:val="28"/>
          <w:szCs w:val="28"/>
        </w:rPr>
        <w:t>E</w:t>
      </w:r>
      <w:r w:rsidRPr="0068598B">
        <w:rPr>
          <w:b/>
          <w:color w:val="000000" w:themeColor="text1"/>
          <w:sz w:val="28"/>
          <w:szCs w:val="28"/>
        </w:rPr>
        <w:t xml:space="preserve">xpand </w:t>
      </w:r>
      <w:r>
        <w:rPr>
          <w:b/>
          <w:color w:val="000000" w:themeColor="text1"/>
          <w:sz w:val="28"/>
          <w:szCs w:val="28"/>
        </w:rPr>
        <w:t>S</w:t>
      </w:r>
      <w:r w:rsidRPr="0068598B">
        <w:rPr>
          <w:b/>
          <w:color w:val="000000" w:themeColor="text1"/>
          <w:sz w:val="28"/>
          <w:szCs w:val="28"/>
        </w:rPr>
        <w:t>ervices</w:t>
      </w:r>
      <w:r w:rsidRPr="0068598B">
        <w:rPr>
          <w:b/>
          <w:i/>
          <w:color w:val="000000" w:themeColor="text1"/>
          <w:sz w:val="28"/>
          <w:szCs w:val="28"/>
        </w:rPr>
        <w:t xml:space="preserve"> </w:t>
      </w:r>
      <w:r w:rsidRPr="0068598B">
        <w:rPr>
          <w:b/>
          <w:color w:val="000000" w:themeColor="text1"/>
          <w:sz w:val="28"/>
          <w:szCs w:val="28"/>
        </w:rPr>
        <w:t xml:space="preserve">into </w:t>
      </w:r>
      <w:r>
        <w:rPr>
          <w:b/>
          <w:color w:val="000000" w:themeColor="text1"/>
          <w:sz w:val="28"/>
          <w:szCs w:val="28"/>
        </w:rPr>
        <w:t xml:space="preserve">Counties </w:t>
      </w:r>
      <w:r w:rsidRPr="0068598B">
        <w:rPr>
          <w:b/>
          <w:color w:val="000000" w:themeColor="text1"/>
          <w:sz w:val="28"/>
          <w:szCs w:val="28"/>
        </w:rPr>
        <w:t>Kildare and Wicklow</w:t>
      </w:r>
    </w:p>
    <w:p w:rsidR="007C4CF5" w:rsidRPr="00615FDA" w:rsidRDefault="007C4CF5" w:rsidP="007C4CF5">
      <w:pPr>
        <w:pStyle w:val="CommentText"/>
        <w:jc w:val="center"/>
        <w:rPr>
          <w:b/>
          <w:i/>
          <w:color w:val="000000" w:themeColor="text1"/>
          <w:sz w:val="28"/>
          <w:szCs w:val="28"/>
        </w:rPr>
      </w:pPr>
      <w:r w:rsidRPr="00615FDA">
        <w:rPr>
          <w:b/>
          <w:i/>
          <w:color w:val="000000" w:themeColor="text1"/>
          <w:sz w:val="28"/>
          <w:szCs w:val="28"/>
        </w:rPr>
        <w:t>Offering the fastest online grocery delivery service in as little as an hour</w:t>
      </w:r>
    </w:p>
    <w:p w:rsidR="007C4CF5" w:rsidRPr="00C1082D" w:rsidRDefault="007C4CF5" w:rsidP="007C4CF5">
      <w:pPr>
        <w:rPr>
          <w:lang w:val="en-IE"/>
        </w:rPr>
      </w:pPr>
    </w:p>
    <w:p w:rsidR="007C4CF5" w:rsidRDefault="007C4CF5" w:rsidP="007C4CF5">
      <w:pPr>
        <w:jc w:val="both"/>
        <w:rPr>
          <w:lang w:val="en-IE"/>
        </w:rPr>
      </w:pPr>
      <w:r w:rsidRPr="000D3BD9">
        <w:rPr>
          <w:lang w:val="en-IE"/>
        </w:rPr>
        <w:t xml:space="preserve">Lidl Ireland has, today, </w:t>
      </w:r>
      <w:r w:rsidRPr="0068598B">
        <w:rPr>
          <w:color w:val="000000" w:themeColor="text1"/>
          <w:lang w:val="en-IE"/>
        </w:rPr>
        <w:t xml:space="preserve">announced the expansion of </w:t>
      </w:r>
      <w:r w:rsidRPr="0068598B">
        <w:rPr>
          <w:i/>
          <w:color w:val="000000" w:themeColor="text1"/>
          <w:lang w:val="en-IE"/>
        </w:rPr>
        <w:t>Buymie</w:t>
      </w:r>
      <w:r w:rsidRPr="0068598B">
        <w:rPr>
          <w:color w:val="000000" w:themeColor="text1"/>
          <w:lang w:val="en-IE"/>
        </w:rPr>
        <w:t xml:space="preserve"> services </w:t>
      </w:r>
      <w:r>
        <w:rPr>
          <w:color w:val="000000" w:themeColor="text1"/>
          <w:lang w:val="en-IE"/>
        </w:rPr>
        <w:t xml:space="preserve">to customers </w:t>
      </w:r>
      <w:r w:rsidRPr="000D3BD9">
        <w:rPr>
          <w:lang w:val="en-IE"/>
        </w:rPr>
        <w:t xml:space="preserve">in </w:t>
      </w:r>
      <w:r>
        <w:rPr>
          <w:lang w:val="en-IE"/>
        </w:rPr>
        <w:t xml:space="preserve">counties </w:t>
      </w:r>
      <w:r w:rsidRPr="000D3BD9">
        <w:rPr>
          <w:lang w:val="en-IE"/>
        </w:rPr>
        <w:t>Kildare and Wicklow. In January, Lidl Ireland announced its partnership with Irish start-up</w:t>
      </w:r>
      <w:r>
        <w:rPr>
          <w:lang w:val="en-IE"/>
        </w:rPr>
        <w:t xml:space="preserve"> </w:t>
      </w:r>
      <w:r w:rsidRPr="00495DF0">
        <w:rPr>
          <w:i/>
          <w:lang w:val="en-IE"/>
        </w:rPr>
        <w:t>Buymie</w:t>
      </w:r>
      <w:r>
        <w:rPr>
          <w:lang w:val="en-IE"/>
        </w:rPr>
        <w:t>,</w:t>
      </w:r>
      <w:r w:rsidRPr="000D3BD9">
        <w:rPr>
          <w:lang w:val="en-IE"/>
        </w:rPr>
        <w:t xml:space="preserve"> which provides </w:t>
      </w:r>
      <w:r>
        <w:rPr>
          <w:lang w:val="en-IE"/>
        </w:rPr>
        <w:t xml:space="preserve">a personalised </w:t>
      </w:r>
      <w:r w:rsidRPr="000D3BD9">
        <w:rPr>
          <w:lang w:val="en-IE"/>
        </w:rPr>
        <w:t>online grocery delivery service</w:t>
      </w:r>
      <w:r>
        <w:rPr>
          <w:lang w:val="en-IE"/>
        </w:rPr>
        <w:t>,</w:t>
      </w:r>
      <w:r w:rsidRPr="000D3BD9">
        <w:rPr>
          <w:lang w:val="en-IE"/>
        </w:rPr>
        <w:t xml:space="preserve"> delivering in as little as an hour. </w:t>
      </w:r>
      <w:r>
        <w:rPr>
          <w:lang w:val="en-IE"/>
        </w:rPr>
        <w:t xml:space="preserve">Offering </w:t>
      </w:r>
      <w:r w:rsidRPr="00495DF0">
        <w:rPr>
          <w:i/>
          <w:lang w:val="en-IE"/>
        </w:rPr>
        <w:t>Buymie</w:t>
      </w:r>
      <w:r w:rsidRPr="00AC39FB">
        <w:rPr>
          <w:lang w:val="en-IE"/>
        </w:rPr>
        <w:t xml:space="preserve"> services to towns</w:t>
      </w:r>
      <w:r>
        <w:rPr>
          <w:lang w:val="en-IE"/>
        </w:rPr>
        <w:t xml:space="preserve"> Maynooth, Celbridge, Leixlip, Bray and Greystones, will give 40,000 local households an online delivery option for the very first time. </w:t>
      </w:r>
    </w:p>
    <w:p w:rsidR="007C4CF5" w:rsidRDefault="007C4CF5" w:rsidP="007C4CF5">
      <w:pPr>
        <w:jc w:val="both"/>
        <w:rPr>
          <w:lang w:val="en-IE"/>
        </w:rPr>
      </w:pPr>
      <w:r>
        <w:rPr>
          <w:lang w:val="en-IE"/>
        </w:rPr>
        <w:t xml:space="preserve">The </w:t>
      </w:r>
      <w:r w:rsidRPr="00D25D27">
        <w:rPr>
          <w:lang w:val="en-IE"/>
        </w:rPr>
        <w:t>Lidl/</w:t>
      </w:r>
      <w:r w:rsidRPr="00495DF0">
        <w:rPr>
          <w:i/>
          <w:lang w:val="en-IE"/>
        </w:rPr>
        <w:t>Buymie</w:t>
      </w:r>
      <w:r>
        <w:rPr>
          <w:lang w:val="en-IE"/>
        </w:rPr>
        <w:t xml:space="preserve"> partnership is a first of its </w:t>
      </w:r>
      <w:r w:rsidRPr="002E4529">
        <w:rPr>
          <w:lang w:val="en-IE"/>
        </w:rPr>
        <w:t>kind personal shopper</w:t>
      </w:r>
      <w:r>
        <w:rPr>
          <w:lang w:val="en-IE"/>
        </w:rPr>
        <w:t xml:space="preserve"> experience where customers can have their groceries delivered to them in as little as an hour. </w:t>
      </w:r>
      <w:r w:rsidRPr="00495DF0">
        <w:rPr>
          <w:i/>
          <w:lang w:val="en-IE"/>
        </w:rPr>
        <w:t>Buymie</w:t>
      </w:r>
      <w:r w:rsidRPr="004F33B9">
        <w:rPr>
          <w:i/>
          <w:lang w:val="en-IE"/>
        </w:rPr>
        <w:t xml:space="preserve"> </w:t>
      </w:r>
      <w:r>
        <w:rPr>
          <w:lang w:val="en-IE"/>
        </w:rPr>
        <w:t xml:space="preserve">personal shoppers have been given guidance and support by Lidl on how to best select the fresh and high quality produce available in store, while the app also allows customers to include notes or specific preferences on their orders. Lidl customers using the </w:t>
      </w:r>
      <w:r w:rsidRPr="00495DF0">
        <w:rPr>
          <w:i/>
          <w:lang w:val="en-IE"/>
        </w:rPr>
        <w:t>Buymie</w:t>
      </w:r>
      <w:r>
        <w:rPr>
          <w:i/>
          <w:lang w:val="en-IE"/>
        </w:rPr>
        <w:t xml:space="preserve"> </w:t>
      </w:r>
      <w:r>
        <w:rPr>
          <w:lang w:val="en-IE"/>
        </w:rPr>
        <w:t xml:space="preserve">app </w:t>
      </w:r>
      <w:r w:rsidRPr="000F2564">
        <w:rPr>
          <w:lang w:val="en-IE"/>
        </w:rPr>
        <w:t>can</w:t>
      </w:r>
      <w:r>
        <w:rPr>
          <w:lang w:val="en-IE"/>
        </w:rPr>
        <w:t xml:space="preserve"> choose from Lidl’s full range of products available in store except non-food weekly specials and promotional food themes which are available for a limited period in stores. Delivery options include the speedy one hour service, as well as two and three hour windows along with the capability to order up to a week in advance.</w:t>
      </w:r>
      <w:r w:rsidRPr="003862C0">
        <w:rPr>
          <w:lang w:val="en-IE"/>
        </w:rPr>
        <w:t xml:space="preserve"> </w:t>
      </w:r>
    </w:p>
    <w:p w:rsidR="007C4CF5" w:rsidRPr="00D25D27" w:rsidRDefault="007C4CF5" w:rsidP="007C4CF5">
      <w:pPr>
        <w:jc w:val="both"/>
      </w:pPr>
      <w:r>
        <w:rPr>
          <w:lang w:val="en-IE"/>
        </w:rPr>
        <w:t xml:space="preserve">Following the successful launch in Dublin, Lidl and </w:t>
      </w:r>
      <w:r w:rsidRPr="00495DF0">
        <w:rPr>
          <w:i/>
          <w:lang w:val="en-IE"/>
        </w:rPr>
        <w:t>Buymie</w:t>
      </w:r>
      <w:r w:rsidRPr="004F33B9">
        <w:rPr>
          <w:i/>
          <w:lang w:val="en-IE"/>
        </w:rPr>
        <w:t xml:space="preserve"> </w:t>
      </w:r>
      <w:r w:rsidRPr="004F33B9">
        <w:rPr>
          <w:lang w:val="en-IE"/>
        </w:rPr>
        <w:t>have no</w:t>
      </w:r>
      <w:r>
        <w:rPr>
          <w:lang w:val="en-IE"/>
        </w:rPr>
        <w:t xml:space="preserve">w set their sights on expanding further into two additional counties. Maynooth, Celbridge, Leixlip, Bray and Greystones are the latest additions to the list of deliverable areas, complementing Lidl’s ongoing expansion of its </w:t>
      </w:r>
      <w:r>
        <w:t xml:space="preserve">current network of 160 stores across the country </w:t>
      </w:r>
      <w:r>
        <w:rPr>
          <w:lang w:val="en-IE"/>
        </w:rPr>
        <w:t>where it is continuing its focus on investing in new stores in more locations and refurbishing older stores in the network to the newer, brighter, larger store format which is attracting growing numbers of customers.</w:t>
      </w:r>
    </w:p>
    <w:p w:rsidR="007C4CF5" w:rsidRPr="0070702F" w:rsidRDefault="007C4CF5" w:rsidP="007C4CF5">
      <w:pPr>
        <w:jc w:val="both"/>
        <w:rPr>
          <w:i/>
          <w:lang w:val="en-IE"/>
        </w:rPr>
      </w:pPr>
      <w:r w:rsidRPr="0070702F">
        <w:rPr>
          <w:b/>
          <w:lang w:val="en-IE"/>
        </w:rPr>
        <w:t>Commenting on the expansion, Alan Stewart, Head of eCommerce at Lidl Ireland said:</w:t>
      </w:r>
      <w:r w:rsidRPr="0070702F">
        <w:rPr>
          <w:lang w:val="en-IE"/>
        </w:rPr>
        <w:t xml:space="preserve"> </w:t>
      </w:r>
      <w:r w:rsidRPr="0070702F">
        <w:rPr>
          <w:i/>
          <w:lang w:val="en-IE"/>
        </w:rPr>
        <w:t xml:space="preserve">“We successfully launched Buymie to 470,000 households in Dublin at the start of the year and have had a fantastic response to date. Today, we are delighted to announce further expansion and look forward to offering customers in </w:t>
      </w:r>
      <w:r w:rsidRPr="00E44B24">
        <w:rPr>
          <w:i/>
          <w:lang w:val="en-IE"/>
        </w:rPr>
        <w:t>Maynooth, Celbridge, Le</w:t>
      </w:r>
      <w:r>
        <w:rPr>
          <w:i/>
          <w:lang w:val="en-IE"/>
        </w:rPr>
        <w:t>i</w:t>
      </w:r>
      <w:r w:rsidRPr="00E44B24">
        <w:rPr>
          <w:i/>
          <w:lang w:val="en-IE"/>
        </w:rPr>
        <w:t>xlip, Bray and Greystones</w:t>
      </w:r>
      <w:r>
        <w:rPr>
          <w:i/>
          <w:lang w:val="en-IE"/>
        </w:rPr>
        <w:t xml:space="preserve"> </w:t>
      </w:r>
      <w:r w:rsidRPr="0070702F">
        <w:rPr>
          <w:i/>
          <w:lang w:val="en-IE"/>
        </w:rPr>
        <w:t>the very best premium online shopping experience.”</w:t>
      </w:r>
    </w:p>
    <w:p w:rsidR="007C4CF5" w:rsidRPr="009706DE" w:rsidRDefault="007C4CF5" w:rsidP="007C4CF5">
      <w:pPr>
        <w:jc w:val="both"/>
        <w:rPr>
          <w:i/>
          <w:lang w:val="en-IE"/>
        </w:rPr>
      </w:pPr>
      <w:r>
        <w:rPr>
          <w:b/>
          <w:lang w:val="en-IE"/>
        </w:rPr>
        <w:t xml:space="preserve">Devan Hughes, CEO &amp; Co-Founder of </w:t>
      </w:r>
      <w:r w:rsidRPr="00495DF0">
        <w:rPr>
          <w:b/>
          <w:i/>
          <w:lang w:val="en-IE"/>
        </w:rPr>
        <w:t>Buymie</w:t>
      </w:r>
      <w:r>
        <w:rPr>
          <w:b/>
          <w:lang w:val="en-IE"/>
        </w:rPr>
        <w:t xml:space="preserve"> added: </w:t>
      </w:r>
      <w:r>
        <w:rPr>
          <w:i/>
          <w:lang w:val="en-IE"/>
        </w:rPr>
        <w:t>“</w:t>
      </w:r>
      <w:r w:rsidRPr="009706DE">
        <w:rPr>
          <w:i/>
        </w:rPr>
        <w:t>After such a successful rollout across Dublin, and an incredible response from the consumer market, Buymie is thrilled to be expanding its service to these new areas. We’re delighted to be able to create such an exciting new shopping experience for customers, while also helping retailers win in this fast growing channel.” </w:t>
      </w:r>
    </w:p>
    <w:p w:rsidR="007C4CF5" w:rsidRPr="004E20EE" w:rsidRDefault="007C4CF5" w:rsidP="007C4CF5">
      <w:pPr>
        <w:jc w:val="both"/>
        <w:rPr>
          <w:lang w:val="en-IE"/>
        </w:rPr>
      </w:pPr>
      <w:r w:rsidRPr="00DA0833">
        <w:rPr>
          <w:lang w:val="en-IE"/>
        </w:rPr>
        <w:t xml:space="preserve">Customers in </w:t>
      </w:r>
      <w:r>
        <w:rPr>
          <w:lang w:val="en-IE"/>
        </w:rPr>
        <w:t>Maynooth, Celbridge, Leixlip, Bray and Greystones who are</w:t>
      </w:r>
      <w:r w:rsidRPr="00DA0833">
        <w:rPr>
          <w:lang w:val="en-IE"/>
        </w:rPr>
        <w:t xml:space="preserve"> interested in getting their Lidl groceries delivered through </w:t>
      </w:r>
      <w:r w:rsidRPr="00495DF0">
        <w:rPr>
          <w:i/>
          <w:lang w:val="en-IE"/>
        </w:rPr>
        <w:t>Buymie</w:t>
      </w:r>
      <w:r w:rsidRPr="00DA0833">
        <w:rPr>
          <w:lang w:val="en-IE"/>
        </w:rPr>
        <w:t xml:space="preserve">, can download the </w:t>
      </w:r>
      <w:r w:rsidRPr="00495DF0">
        <w:rPr>
          <w:i/>
          <w:lang w:val="en-IE"/>
        </w:rPr>
        <w:t>Buymie</w:t>
      </w:r>
      <w:r w:rsidRPr="00DA0833">
        <w:rPr>
          <w:lang w:val="en-IE"/>
        </w:rPr>
        <w:t xml:space="preserve"> app for either iOS or Android devices for free. The delivery fee is €6.99 for delivery within one hour, with two hour and three hour delivery options costing €4.99 and €3.99 respectively and the order is subject to a platform fee to cover the personal shopping service. There is free delivery for all orders over €100. </w:t>
      </w:r>
    </w:p>
    <w:p w:rsidR="007F3A38" w:rsidRDefault="007F3A38" w:rsidP="003F6B2B">
      <w:pPr>
        <w:pStyle w:val="NoSpacing"/>
        <w:jc w:val="both"/>
        <w:rPr>
          <w:lang w:val="en-IE"/>
        </w:rPr>
      </w:pPr>
      <w:bookmarkStart w:id="0" w:name="_GoBack"/>
      <w:bookmarkEnd w:id="0"/>
    </w:p>
    <w:p w:rsidR="0056011A" w:rsidRPr="007D3064" w:rsidRDefault="0056011A" w:rsidP="003F6B2B">
      <w:pPr>
        <w:pStyle w:val="NoSpacing"/>
        <w:jc w:val="both"/>
        <w:rPr>
          <w:b/>
          <w:lang w:val="en-IE"/>
        </w:rPr>
      </w:pPr>
      <w:r w:rsidRPr="007D3064">
        <w:rPr>
          <w:b/>
          <w:lang w:val="en-IE"/>
        </w:rPr>
        <w:t>Ends</w:t>
      </w:r>
    </w:p>
    <w:p w:rsidR="0056011A" w:rsidRPr="007D3064" w:rsidRDefault="0056011A" w:rsidP="003F6B2B">
      <w:pPr>
        <w:pStyle w:val="NoSpacing"/>
        <w:jc w:val="both"/>
        <w:rPr>
          <w:b/>
          <w:lang w:val="en-IE"/>
        </w:rPr>
      </w:pPr>
    </w:p>
    <w:p w:rsidR="004A65BD" w:rsidRPr="007D3064" w:rsidRDefault="004A65BD" w:rsidP="003F6B2B">
      <w:pPr>
        <w:pStyle w:val="NoSpacing"/>
        <w:jc w:val="both"/>
        <w:rPr>
          <w:b/>
          <w:lang w:val="en-IE"/>
        </w:rPr>
      </w:pPr>
    </w:p>
    <w:p w:rsidR="0056011A" w:rsidRDefault="00663419" w:rsidP="003F6B2B">
      <w:pPr>
        <w:pStyle w:val="NoSpacing"/>
        <w:jc w:val="both"/>
        <w:rPr>
          <w:lang w:val="en-IE"/>
        </w:rPr>
      </w:pPr>
      <w:r>
        <w:rPr>
          <w:lang w:val="en-IE"/>
        </w:rPr>
        <w:t>Notes to Editor:</w:t>
      </w:r>
    </w:p>
    <w:p w:rsidR="00663419" w:rsidRDefault="00663419" w:rsidP="003F6B2B">
      <w:pPr>
        <w:pStyle w:val="NoSpacing"/>
        <w:jc w:val="both"/>
        <w:rPr>
          <w:lang w:val="en-IE"/>
        </w:rPr>
      </w:pPr>
    </w:p>
    <w:p w:rsidR="00663419" w:rsidRDefault="00663419" w:rsidP="00663419">
      <w:pPr>
        <w:pStyle w:val="NoSpacing"/>
        <w:numPr>
          <w:ilvl w:val="0"/>
          <w:numId w:val="2"/>
        </w:numPr>
        <w:jc w:val="both"/>
        <w:rPr>
          <w:lang w:val="en-IE"/>
        </w:rPr>
      </w:pPr>
      <w:r>
        <w:rPr>
          <w:lang w:val="en-IE"/>
        </w:rPr>
        <w:t xml:space="preserve">This service is now available to all customers in Dublin and </w:t>
      </w:r>
      <w:r w:rsidRPr="00663419">
        <w:rPr>
          <w:lang w:val="en-IE"/>
        </w:rPr>
        <w:t>Maynooth, Celbridge, Le</w:t>
      </w:r>
      <w:r>
        <w:rPr>
          <w:lang w:val="en-IE"/>
        </w:rPr>
        <w:t>i</w:t>
      </w:r>
      <w:r w:rsidRPr="00663419">
        <w:rPr>
          <w:lang w:val="en-IE"/>
        </w:rPr>
        <w:t>xlip, Bray and Greystones</w:t>
      </w:r>
      <w:r>
        <w:rPr>
          <w:lang w:val="en-IE"/>
        </w:rPr>
        <w:t xml:space="preserve"> in Counties Kildare and Wicklow.</w:t>
      </w:r>
    </w:p>
    <w:p w:rsidR="00663419" w:rsidRDefault="00663419" w:rsidP="003F6B2B">
      <w:pPr>
        <w:pStyle w:val="NoSpacing"/>
        <w:jc w:val="both"/>
        <w:rPr>
          <w:lang w:val="en-IE"/>
        </w:rPr>
      </w:pPr>
    </w:p>
    <w:p w:rsidR="00663419" w:rsidRPr="00663419" w:rsidRDefault="00663419" w:rsidP="00663419">
      <w:pPr>
        <w:pStyle w:val="NoSpacing"/>
        <w:numPr>
          <w:ilvl w:val="0"/>
          <w:numId w:val="1"/>
        </w:numPr>
        <w:jc w:val="both"/>
        <w:rPr>
          <w:lang w:val="en-IE"/>
        </w:rPr>
      </w:pPr>
      <w:r w:rsidRPr="00663419">
        <w:rPr>
          <w:lang w:val="en-IE"/>
        </w:rPr>
        <w:t>Customers can download the Buymie app for either iOS or Android devices for free</w:t>
      </w:r>
      <w:r w:rsidRPr="00663419">
        <w:rPr>
          <w:lang w:val="en-IE"/>
        </w:rPr>
        <w:t xml:space="preserve"> through the app store.</w:t>
      </w:r>
    </w:p>
    <w:p w:rsidR="00663419" w:rsidRPr="00663419" w:rsidRDefault="00663419" w:rsidP="00663419">
      <w:pPr>
        <w:pStyle w:val="NoSpacing"/>
        <w:jc w:val="both"/>
        <w:rPr>
          <w:lang w:val="en-IE"/>
        </w:rPr>
      </w:pPr>
    </w:p>
    <w:p w:rsidR="00663419" w:rsidRPr="00663419" w:rsidRDefault="00663419" w:rsidP="00663419">
      <w:pPr>
        <w:pStyle w:val="NoSpacing"/>
        <w:numPr>
          <w:ilvl w:val="0"/>
          <w:numId w:val="1"/>
        </w:numPr>
        <w:jc w:val="both"/>
        <w:rPr>
          <w:lang w:val="en-IE"/>
        </w:rPr>
      </w:pPr>
      <w:r w:rsidRPr="00663419">
        <w:rPr>
          <w:lang w:val="en-IE"/>
        </w:rPr>
        <w:t xml:space="preserve">The delivery fee is €6.99 for delivery within one hour, with two hour and three hour delivery options costing €4.99 and €3.99 </w:t>
      </w:r>
      <w:r w:rsidRPr="00663419">
        <w:rPr>
          <w:lang w:val="en-IE"/>
        </w:rPr>
        <w:t>re</w:t>
      </w:r>
      <w:r w:rsidRPr="00663419">
        <w:rPr>
          <w:lang w:val="en-IE"/>
        </w:rPr>
        <w:t>spectively</w:t>
      </w:r>
      <w:r>
        <w:rPr>
          <w:lang w:val="en-IE"/>
        </w:rPr>
        <w:t>.</w:t>
      </w:r>
    </w:p>
    <w:p w:rsidR="00663419" w:rsidRPr="00663419" w:rsidRDefault="00663419" w:rsidP="00663419">
      <w:pPr>
        <w:pStyle w:val="NoSpacing"/>
        <w:jc w:val="both"/>
        <w:rPr>
          <w:lang w:val="en-IE"/>
        </w:rPr>
      </w:pPr>
    </w:p>
    <w:p w:rsidR="00663419" w:rsidRPr="00663419" w:rsidRDefault="00663419" w:rsidP="00663419">
      <w:pPr>
        <w:pStyle w:val="NoSpacing"/>
        <w:numPr>
          <w:ilvl w:val="0"/>
          <w:numId w:val="1"/>
        </w:numPr>
        <w:jc w:val="both"/>
        <w:rPr>
          <w:lang w:val="en-IE"/>
        </w:rPr>
      </w:pPr>
      <w:r w:rsidRPr="00663419">
        <w:rPr>
          <w:lang w:val="en-IE"/>
        </w:rPr>
        <w:t>O</w:t>
      </w:r>
      <w:r w:rsidRPr="00663419">
        <w:rPr>
          <w:lang w:val="en-IE"/>
        </w:rPr>
        <w:t>rder is subject to a platform fee to cover the personal shopping service. There is free delivery for all orders over €100.</w:t>
      </w:r>
    </w:p>
    <w:p w:rsidR="00663419" w:rsidRDefault="00663419" w:rsidP="00663419">
      <w:pPr>
        <w:pStyle w:val="NoSpacing"/>
        <w:jc w:val="both"/>
        <w:rPr>
          <w:lang w:val="en-IE"/>
        </w:rPr>
      </w:pPr>
    </w:p>
    <w:p w:rsidR="00663419" w:rsidRPr="00D84E32" w:rsidRDefault="00663419" w:rsidP="00663419">
      <w:pPr>
        <w:pStyle w:val="NoSpacing"/>
        <w:jc w:val="both"/>
        <w:rPr>
          <w:lang w:val="en-IE"/>
        </w:rPr>
      </w:pPr>
    </w:p>
    <w:sectPr w:rsidR="00663419" w:rsidRPr="00D84E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36D" w:rsidRDefault="0096736D" w:rsidP="00841EE6">
      <w:pPr>
        <w:spacing w:after="0" w:line="240" w:lineRule="auto"/>
      </w:pPr>
      <w:r>
        <w:separator/>
      </w:r>
    </w:p>
  </w:endnote>
  <w:endnote w:type="continuationSeparator" w:id="0">
    <w:p w:rsidR="0096736D" w:rsidRDefault="0096736D" w:rsidP="00841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36D" w:rsidRDefault="0096736D" w:rsidP="00841EE6">
      <w:pPr>
        <w:spacing w:after="0" w:line="240" w:lineRule="auto"/>
      </w:pPr>
      <w:r>
        <w:separator/>
      </w:r>
    </w:p>
  </w:footnote>
  <w:footnote w:type="continuationSeparator" w:id="0">
    <w:p w:rsidR="0096736D" w:rsidRDefault="0096736D" w:rsidP="00841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91D64"/>
    <w:multiLevelType w:val="hybridMultilevel"/>
    <w:tmpl w:val="61D81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B57E4D"/>
    <w:multiLevelType w:val="hybridMultilevel"/>
    <w:tmpl w:val="62E41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F40"/>
    <w:rsid w:val="00027779"/>
    <w:rsid w:val="00052EFF"/>
    <w:rsid w:val="00094E8E"/>
    <w:rsid w:val="000D3BD9"/>
    <w:rsid w:val="000D47C6"/>
    <w:rsid w:val="000D4B9E"/>
    <w:rsid w:val="000F2564"/>
    <w:rsid w:val="001C5396"/>
    <w:rsid w:val="001D7494"/>
    <w:rsid w:val="002200FB"/>
    <w:rsid w:val="00226D62"/>
    <w:rsid w:val="002321D5"/>
    <w:rsid w:val="00261B64"/>
    <w:rsid w:val="0026439F"/>
    <w:rsid w:val="002C22A7"/>
    <w:rsid w:val="0031672D"/>
    <w:rsid w:val="003404B9"/>
    <w:rsid w:val="003814F0"/>
    <w:rsid w:val="003B0973"/>
    <w:rsid w:val="003C0482"/>
    <w:rsid w:val="003C790B"/>
    <w:rsid w:val="003F6B2B"/>
    <w:rsid w:val="00464BB0"/>
    <w:rsid w:val="0047256F"/>
    <w:rsid w:val="00495DF0"/>
    <w:rsid w:val="004A65BD"/>
    <w:rsid w:val="004D5771"/>
    <w:rsid w:val="004F3238"/>
    <w:rsid w:val="004F33B9"/>
    <w:rsid w:val="004F439C"/>
    <w:rsid w:val="004F7AC7"/>
    <w:rsid w:val="00517D8F"/>
    <w:rsid w:val="005517FF"/>
    <w:rsid w:val="0056011A"/>
    <w:rsid w:val="00590F40"/>
    <w:rsid w:val="005A66C0"/>
    <w:rsid w:val="005C0F11"/>
    <w:rsid w:val="005D6EC7"/>
    <w:rsid w:val="006374DA"/>
    <w:rsid w:val="00641CF9"/>
    <w:rsid w:val="00663419"/>
    <w:rsid w:val="00681209"/>
    <w:rsid w:val="00691D61"/>
    <w:rsid w:val="006C78DF"/>
    <w:rsid w:val="006D1AF3"/>
    <w:rsid w:val="006D1B95"/>
    <w:rsid w:val="00704E3D"/>
    <w:rsid w:val="00715253"/>
    <w:rsid w:val="00727B4B"/>
    <w:rsid w:val="00761079"/>
    <w:rsid w:val="00775759"/>
    <w:rsid w:val="007C0D63"/>
    <w:rsid w:val="007C3EA1"/>
    <w:rsid w:val="007C4CF5"/>
    <w:rsid w:val="007C5671"/>
    <w:rsid w:val="007D3064"/>
    <w:rsid w:val="007E37A0"/>
    <w:rsid w:val="007E3958"/>
    <w:rsid w:val="007F3A38"/>
    <w:rsid w:val="00811584"/>
    <w:rsid w:val="00811F5D"/>
    <w:rsid w:val="008379CA"/>
    <w:rsid w:val="00841EE6"/>
    <w:rsid w:val="008663D2"/>
    <w:rsid w:val="0087360C"/>
    <w:rsid w:val="00876B4B"/>
    <w:rsid w:val="008A37DF"/>
    <w:rsid w:val="008B3CC4"/>
    <w:rsid w:val="008C5739"/>
    <w:rsid w:val="00911AE8"/>
    <w:rsid w:val="00930805"/>
    <w:rsid w:val="00931C10"/>
    <w:rsid w:val="009338B5"/>
    <w:rsid w:val="0094480D"/>
    <w:rsid w:val="0096736D"/>
    <w:rsid w:val="009D0C80"/>
    <w:rsid w:val="00A0553D"/>
    <w:rsid w:val="00A55729"/>
    <w:rsid w:val="00A60544"/>
    <w:rsid w:val="00A8496F"/>
    <w:rsid w:val="00A9222F"/>
    <w:rsid w:val="00AA3C58"/>
    <w:rsid w:val="00AC39FB"/>
    <w:rsid w:val="00AC3F74"/>
    <w:rsid w:val="00AF0442"/>
    <w:rsid w:val="00B11DB2"/>
    <w:rsid w:val="00B27B0B"/>
    <w:rsid w:val="00B63563"/>
    <w:rsid w:val="00BA556A"/>
    <w:rsid w:val="00BC3BA4"/>
    <w:rsid w:val="00BE6ACA"/>
    <w:rsid w:val="00BF18F1"/>
    <w:rsid w:val="00BF43FB"/>
    <w:rsid w:val="00C049E7"/>
    <w:rsid w:val="00C0702B"/>
    <w:rsid w:val="00C1082D"/>
    <w:rsid w:val="00C11D10"/>
    <w:rsid w:val="00C53B8C"/>
    <w:rsid w:val="00C836B0"/>
    <w:rsid w:val="00C9184E"/>
    <w:rsid w:val="00CB347E"/>
    <w:rsid w:val="00D03980"/>
    <w:rsid w:val="00D07E8B"/>
    <w:rsid w:val="00D40FB6"/>
    <w:rsid w:val="00D84E32"/>
    <w:rsid w:val="00DA0833"/>
    <w:rsid w:val="00DA0E70"/>
    <w:rsid w:val="00DD397E"/>
    <w:rsid w:val="00E4319A"/>
    <w:rsid w:val="00E86658"/>
    <w:rsid w:val="00F45026"/>
    <w:rsid w:val="00F72506"/>
    <w:rsid w:val="00FB2FF1"/>
    <w:rsid w:val="00FB53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5EDA47"/>
  <w15:chartTrackingRefBased/>
  <w15:docId w15:val="{46DDFD3C-8968-4BC4-ACEE-28037B43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C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6B2B"/>
    <w:pPr>
      <w:spacing w:after="0" w:line="240" w:lineRule="auto"/>
    </w:pPr>
  </w:style>
  <w:style w:type="character" w:styleId="CommentReference">
    <w:name w:val="annotation reference"/>
    <w:basedOn w:val="DefaultParagraphFont"/>
    <w:uiPriority w:val="99"/>
    <w:semiHidden/>
    <w:unhideWhenUsed/>
    <w:rsid w:val="00517D8F"/>
    <w:rPr>
      <w:sz w:val="16"/>
      <w:szCs w:val="16"/>
    </w:rPr>
  </w:style>
  <w:style w:type="paragraph" w:styleId="CommentText">
    <w:name w:val="annotation text"/>
    <w:basedOn w:val="Normal"/>
    <w:link w:val="CommentTextChar"/>
    <w:uiPriority w:val="99"/>
    <w:unhideWhenUsed/>
    <w:rsid w:val="00517D8F"/>
    <w:pPr>
      <w:spacing w:line="240" w:lineRule="auto"/>
    </w:pPr>
    <w:rPr>
      <w:sz w:val="20"/>
      <w:szCs w:val="20"/>
    </w:rPr>
  </w:style>
  <w:style w:type="character" w:customStyle="1" w:styleId="CommentTextChar">
    <w:name w:val="Comment Text Char"/>
    <w:basedOn w:val="DefaultParagraphFont"/>
    <w:link w:val="CommentText"/>
    <w:uiPriority w:val="99"/>
    <w:rsid w:val="00517D8F"/>
    <w:rPr>
      <w:sz w:val="20"/>
      <w:szCs w:val="20"/>
    </w:rPr>
  </w:style>
  <w:style w:type="paragraph" w:styleId="CommentSubject">
    <w:name w:val="annotation subject"/>
    <w:basedOn w:val="CommentText"/>
    <w:next w:val="CommentText"/>
    <w:link w:val="CommentSubjectChar"/>
    <w:uiPriority w:val="99"/>
    <w:semiHidden/>
    <w:unhideWhenUsed/>
    <w:rsid w:val="00517D8F"/>
    <w:rPr>
      <w:b/>
      <w:bCs/>
    </w:rPr>
  </w:style>
  <w:style w:type="character" w:customStyle="1" w:styleId="CommentSubjectChar">
    <w:name w:val="Comment Subject Char"/>
    <w:basedOn w:val="CommentTextChar"/>
    <w:link w:val="CommentSubject"/>
    <w:uiPriority w:val="99"/>
    <w:semiHidden/>
    <w:rsid w:val="00517D8F"/>
    <w:rPr>
      <w:b/>
      <w:bCs/>
      <w:sz w:val="20"/>
      <w:szCs w:val="20"/>
    </w:rPr>
  </w:style>
  <w:style w:type="paragraph" w:styleId="BalloonText">
    <w:name w:val="Balloon Text"/>
    <w:basedOn w:val="Normal"/>
    <w:link w:val="BalloonTextChar"/>
    <w:uiPriority w:val="99"/>
    <w:semiHidden/>
    <w:unhideWhenUsed/>
    <w:rsid w:val="00517D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D8F"/>
    <w:rPr>
      <w:rFonts w:ascii="Segoe UI" w:hAnsi="Segoe UI" w:cs="Segoe UI"/>
      <w:sz w:val="18"/>
      <w:szCs w:val="18"/>
    </w:rPr>
  </w:style>
  <w:style w:type="paragraph" w:styleId="Header">
    <w:name w:val="header"/>
    <w:basedOn w:val="Normal"/>
    <w:link w:val="HeaderChar"/>
    <w:uiPriority w:val="99"/>
    <w:unhideWhenUsed/>
    <w:rsid w:val="00841E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1EE6"/>
  </w:style>
  <w:style w:type="paragraph" w:styleId="Footer">
    <w:name w:val="footer"/>
    <w:basedOn w:val="Normal"/>
    <w:link w:val="FooterChar"/>
    <w:uiPriority w:val="99"/>
    <w:unhideWhenUsed/>
    <w:rsid w:val="00841E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1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Niall Quinn</dc:creator>
  <cp:keywords/>
  <dc:description/>
  <cp:lastModifiedBy>Ms Saoirse O'Kane</cp:lastModifiedBy>
  <cp:revision>8</cp:revision>
  <cp:lastPrinted>2019-06-05T10:49:00Z</cp:lastPrinted>
  <dcterms:created xsi:type="dcterms:W3CDTF">2019-06-05T10:12:00Z</dcterms:created>
  <dcterms:modified xsi:type="dcterms:W3CDTF">2019-06-12T07:15:00Z</dcterms:modified>
</cp:coreProperties>
</file>